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tabs>
          <w:tab w:val="center" w:pos="4422"/>
          <w:tab w:val="left" w:pos="7037"/>
        </w:tabs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“天山英才”培养计划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教育教学名师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培养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报表</w:t>
      </w:r>
    </w:p>
    <w:p>
      <w:pPr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（中小学校、幼儿园、特殊教育学校）</w:t>
      </w: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8"/>
        <w:tblW w:w="8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6"/>
        <w:gridCol w:w="578"/>
        <w:gridCol w:w="4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fitText w:val="2772" w:id="1351758306"/>
                <w:lang w:eastAsia="zh-CN"/>
              </w:rPr>
              <w:t>申报人</w:t>
            </w:r>
            <w:r>
              <w:rPr>
                <w:b/>
                <w:bCs/>
                <w:spacing w:val="121"/>
                <w:kern w:val="0"/>
                <w:sz w:val="36"/>
                <w:szCs w:val="36"/>
                <w:fitText w:val="2772" w:id="1351758306"/>
              </w:rPr>
              <w:t>姓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fitText w:val="2772" w:id="1351758306"/>
              </w:rPr>
              <w:t>名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color w:val="auto"/>
                <w:spacing w:val="61"/>
                <w:kern w:val="0"/>
                <w:sz w:val="36"/>
                <w:szCs w:val="36"/>
                <w:fitText w:val="2772" w:id="1"/>
                <w:lang w:eastAsia="zh-CN"/>
              </w:rPr>
              <w:t>申报项目名</w:t>
            </w:r>
            <w:r>
              <w:rPr>
                <w:rFonts w:hint="eastAsia"/>
                <w:b/>
                <w:bCs/>
                <w:color w:val="auto"/>
                <w:spacing w:val="1"/>
                <w:kern w:val="0"/>
                <w:sz w:val="36"/>
                <w:szCs w:val="36"/>
                <w:fitText w:val="2772" w:id="1"/>
                <w:lang w:eastAsia="zh-CN"/>
              </w:rPr>
              <w:t>称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</w:rPr>
              <w:t>任教学科、学段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学校</w:t>
            </w:r>
            <w:r>
              <w:rPr>
                <w:b/>
                <w:bCs/>
                <w:sz w:val="36"/>
                <w:szCs w:val="36"/>
              </w:rPr>
              <w:t>（盖章）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121"/>
                <w:kern w:val="0"/>
                <w:sz w:val="36"/>
                <w:szCs w:val="36"/>
                <w:fitText w:val="2772" w:id="2"/>
              </w:rPr>
              <w:t>所在</w:t>
            </w:r>
            <w:r>
              <w:rPr>
                <w:rFonts w:hint="eastAsia"/>
                <w:b/>
                <w:bCs/>
                <w:spacing w:val="121"/>
                <w:kern w:val="0"/>
                <w:sz w:val="36"/>
                <w:szCs w:val="36"/>
                <w:fitText w:val="2772" w:id="2"/>
                <w:lang w:val="en-US" w:eastAsia="zh-CN"/>
              </w:rPr>
              <w:t>地州</w:t>
            </w:r>
            <w:r>
              <w:rPr>
                <w:b/>
                <w:bCs/>
                <w:spacing w:val="2"/>
                <w:kern w:val="0"/>
                <w:sz w:val="36"/>
                <w:szCs w:val="36"/>
                <w:fitText w:val="2772" w:id="2"/>
              </w:rPr>
              <w:t>市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106" w:type="dxa"/>
            <w:vAlign w:val="center"/>
          </w:tcPr>
          <w:p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222"/>
                <w:kern w:val="0"/>
                <w:sz w:val="36"/>
                <w:szCs w:val="36"/>
                <w:fitText w:val="2772" w:id="3"/>
              </w:rPr>
              <w:t>填表时</w:t>
            </w:r>
            <w:r>
              <w:rPr>
                <w:b/>
                <w:bCs/>
                <w:spacing w:val="0"/>
                <w:kern w:val="0"/>
                <w:sz w:val="36"/>
                <w:szCs w:val="36"/>
                <w:fitText w:val="2772" w:id="3"/>
              </w:rPr>
              <w:t>间</w:t>
            </w:r>
          </w:p>
        </w:tc>
        <w:tc>
          <w:tcPr>
            <w:tcW w:w="578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21" w:type="dxa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3</w:t>
            </w:r>
            <w:r>
              <w:rPr>
                <w:b/>
                <w:bCs/>
                <w:sz w:val="36"/>
                <w:szCs w:val="36"/>
              </w:rPr>
              <w:t xml:space="preserve">年 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 月  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日</w:t>
            </w:r>
          </w:p>
        </w:tc>
      </w:tr>
    </w:tbl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rPr>
          <w:b/>
          <w:bCs/>
          <w:sz w:val="28"/>
          <w:szCs w:val="28"/>
        </w:rPr>
      </w:pP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新疆维吾尔自治区</w:t>
      </w:r>
      <w:r>
        <w:rPr>
          <w:b/>
          <w:bCs/>
          <w:sz w:val="36"/>
          <w:szCs w:val="36"/>
        </w:rPr>
        <w:t>教育厅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b/>
          <w:bCs/>
          <w:sz w:val="36"/>
          <w:szCs w:val="36"/>
        </w:rPr>
        <w:t>制</w:t>
      </w:r>
    </w:p>
    <w:p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30"/>
          <w:szCs w:val="30"/>
        </w:rPr>
      </w:pPr>
    </w:p>
    <w:p>
      <w:pPr>
        <w:numPr>
          <w:ilvl w:val="0"/>
          <w:numId w:val="1"/>
        </w:numPr>
        <w:adjustRightIn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8676198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本表供“天山英才”培养计划教育教学名师培养项目申报人使用。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本表内容按要求填写，必须真实准确，具有代表性。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申报人所填内容，由所在学校负责审核。</w:t>
      </w:r>
    </w:p>
    <w:p>
      <w:pPr>
        <w:numPr>
          <w:ilvl w:val="0"/>
          <w:numId w:val="1"/>
        </w:numPr>
        <w:adjustRightInd w:val="0"/>
        <w:spacing w:line="59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所填论文或专著须已在正式刊物上刊出或正式出版，截止时间是202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日。</w:t>
      </w:r>
    </w:p>
    <w:bookmarkEnd w:id="0"/>
    <w:p>
      <w:pPr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10"/>
          <w:cols w:space="720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一、基本情况</w:t>
      </w:r>
    </w:p>
    <w:tbl>
      <w:tblPr>
        <w:tblStyle w:val="8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641"/>
        <w:gridCol w:w="255"/>
        <w:gridCol w:w="448"/>
        <w:gridCol w:w="448"/>
        <w:gridCol w:w="448"/>
        <w:gridCol w:w="387"/>
        <w:gridCol w:w="61"/>
        <w:gridCol w:w="448"/>
        <w:gridCol w:w="448"/>
        <w:gridCol w:w="57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    名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出生日期</w:t>
            </w: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民    族</w:t>
            </w:r>
          </w:p>
        </w:tc>
        <w:tc>
          <w:tcPr>
            <w:tcW w:w="3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身份证件类型</w:t>
            </w:r>
          </w:p>
        </w:tc>
        <w:tc>
          <w:tcPr>
            <w:tcW w:w="8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□居民身份证       □香港特区护照/身份证明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□澳门特区护照/身份证明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 xml:space="preserve">台湾居民来往大陆通行证  </w:t>
            </w:r>
            <w:r>
              <w:rPr>
                <w:sz w:val="24"/>
              </w:rPr>
              <w:sym w:font="Wingdings 2" w:char="F0A3"/>
            </w:r>
            <w:r>
              <w:rPr>
                <w:sz w:val="24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单位</w:t>
            </w: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职业资格证书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（获取时间）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从事中小学教育教学工作累计年限</w:t>
            </w:r>
          </w:p>
        </w:tc>
        <w:tc>
          <w:tcPr>
            <w:tcW w:w="3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（晋升时间）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现任行政职务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（任命时间）</w:t>
            </w:r>
          </w:p>
        </w:tc>
        <w:tc>
          <w:tcPr>
            <w:tcW w:w="3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移动电话</w:t>
            </w:r>
          </w:p>
        </w:tc>
        <w:tc>
          <w:tcPr>
            <w:tcW w:w="3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电子邮箱</w:t>
            </w:r>
          </w:p>
        </w:tc>
        <w:tc>
          <w:tcPr>
            <w:tcW w:w="3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联系地址</w:t>
            </w:r>
          </w:p>
        </w:tc>
        <w:tc>
          <w:tcPr>
            <w:tcW w:w="8065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受何奖励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奖励名称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等级</w:t>
            </w: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承担重要教改项目情况（201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b/>
                <w:bCs/>
                <w:sz w:val="24"/>
              </w:rPr>
              <w:t>年以来）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</w:rPr>
              <w:t>项目名称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来源</w:t>
            </w: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主要教学改革与研究论文、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论著及主编教材情况（201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  <w:r>
              <w:rPr>
                <w:b/>
                <w:bCs/>
                <w:sz w:val="24"/>
              </w:rPr>
              <w:t>年以来）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论文题目、专著名称/教材名称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</w:rPr>
              <w:t>时间</w:t>
            </w: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2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年教学</w:t>
            </w:r>
          </w:p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二、师德表现情况</w:t>
      </w:r>
    </w:p>
    <w:tbl>
      <w:tblPr>
        <w:tblStyle w:val="8"/>
        <w:tblW w:w="934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思想政治与</w:t>
            </w:r>
            <w:r>
              <w:rPr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德师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风表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（限填500字）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（限填300字）</w:t>
            </w:r>
          </w:p>
        </w:tc>
      </w:tr>
    </w:tbl>
    <w:p>
      <w:pPr>
        <w:jc w:val="center"/>
        <w:rPr>
          <w:rFonts w:eastAsia="黑体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</w:rPr>
        <w:t>1. 主讲中小学课程情况（201</w:t>
      </w:r>
      <w:r>
        <w:rPr>
          <w:rFonts w:hint="eastAsia"/>
          <w:b/>
          <w:bCs/>
          <w:sz w:val="28"/>
          <w:lang w:val="en-US" w:eastAsia="zh-CN"/>
        </w:rPr>
        <w:t>7</w:t>
      </w:r>
      <w:r>
        <w:rPr>
          <w:b/>
          <w:bCs/>
          <w:sz w:val="28"/>
        </w:rPr>
        <w:t>年以来）</w:t>
      </w:r>
    </w:p>
    <w:tbl>
      <w:tblPr>
        <w:tblStyle w:val="8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授课年级与班级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总课时数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2. 同时承担的其</w:t>
      </w:r>
      <w:r>
        <w:rPr>
          <w:rFonts w:hint="eastAsia"/>
          <w:b/>
          <w:bCs/>
          <w:sz w:val="28"/>
          <w:lang w:eastAsia="zh-CN"/>
        </w:rPr>
        <w:t>他</w:t>
      </w:r>
      <w:r>
        <w:rPr>
          <w:b/>
          <w:bCs/>
          <w:sz w:val="28"/>
        </w:rPr>
        <w:t>课程情况（201</w:t>
      </w:r>
      <w:r>
        <w:rPr>
          <w:rFonts w:hint="eastAsia"/>
          <w:b/>
          <w:bCs/>
          <w:sz w:val="28"/>
          <w:lang w:val="en-US" w:eastAsia="zh-CN"/>
        </w:rPr>
        <w:t>7</w:t>
      </w:r>
      <w:r>
        <w:rPr>
          <w:b/>
          <w:bCs/>
          <w:sz w:val="28"/>
        </w:rPr>
        <w:t>年以来）</w:t>
      </w:r>
    </w:p>
    <w:tbl>
      <w:tblPr>
        <w:tblStyle w:val="8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授课年级与班级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授课生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周课时数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总课时数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教学考</w:t>
            </w:r>
          </w:p>
          <w:p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3. 其</w:t>
      </w:r>
      <w:r>
        <w:rPr>
          <w:rFonts w:hint="eastAsia"/>
          <w:b/>
          <w:bCs/>
          <w:sz w:val="28"/>
          <w:lang w:eastAsia="zh-CN"/>
        </w:rPr>
        <w:t>他</w:t>
      </w:r>
      <w:r>
        <w:rPr>
          <w:b/>
          <w:bCs/>
          <w:sz w:val="28"/>
        </w:rPr>
        <w:t>教学环节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</w:rPr>
              <w:t>（含班主任工作、学生发展指导、学生社团活动与社会实践指导、研究性学习指导、课后服务等</w:t>
            </w:r>
            <w:r>
              <w:rPr>
                <w:rFonts w:hint="eastAsia" w:ascii="宋体" w:hAnsi="宋体" w:eastAsia="宋体" w:cs="宋体"/>
                <w:bCs/>
                <w:sz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2"/>
                <w:lang w:val="en-US" w:eastAsia="zh-CN"/>
              </w:rPr>
              <w:t>校领导还需填写办学治校、教育理念、教育改革实践等职责内容。</w:t>
            </w:r>
            <w:r>
              <w:rPr>
                <w:rFonts w:hint="eastAsia" w:ascii="宋体" w:hAnsi="宋体" w:eastAsia="宋体" w:cs="宋体"/>
                <w:bCs/>
                <w:sz w:val="22"/>
              </w:rPr>
              <w:t>限填400字）</w:t>
            </w:r>
          </w:p>
        </w:tc>
      </w:tr>
    </w:tbl>
    <w:p>
      <w:pPr>
        <w:spacing w:after="156" w:afterLines="50" w:line="300" w:lineRule="auto"/>
        <w:rPr>
          <w:rFonts w:hint="eastAsia" w:eastAsia="宋体"/>
          <w:b/>
          <w:bCs/>
          <w:sz w:val="28"/>
          <w:lang w:val="en-US" w:eastAsia="zh-CN"/>
        </w:rPr>
      </w:pPr>
      <w:r>
        <w:rPr>
          <w:b/>
          <w:bCs/>
          <w:sz w:val="28"/>
        </w:rPr>
        <w:t>4. 课程研发、教学方式方法</w:t>
      </w:r>
      <w:r>
        <w:rPr>
          <w:rFonts w:hint="eastAsia"/>
          <w:b/>
          <w:bCs/>
          <w:sz w:val="28"/>
          <w:lang w:val="en-US" w:eastAsia="zh-CN"/>
        </w:rPr>
        <w:t>改革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（限填400字）</w:t>
            </w:r>
          </w:p>
          <w:p>
            <w:pPr>
              <w:spacing w:line="300" w:lineRule="auto"/>
              <w:rPr>
                <w:bCs/>
                <w:sz w:val="22"/>
              </w:rPr>
            </w:pPr>
          </w:p>
          <w:p>
            <w:pPr>
              <w:spacing w:line="300" w:lineRule="auto"/>
              <w:rPr>
                <w:bCs/>
                <w:sz w:val="22"/>
              </w:rPr>
            </w:pPr>
          </w:p>
          <w:p>
            <w:pPr>
              <w:spacing w:line="300" w:lineRule="auto"/>
              <w:rPr>
                <w:bCs/>
                <w:sz w:val="22"/>
              </w:rPr>
            </w:pPr>
          </w:p>
          <w:p>
            <w:pPr>
              <w:spacing w:line="300" w:lineRule="auto"/>
              <w:rPr>
                <w:bCs/>
                <w:sz w:val="22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</w:rPr>
      </w:pPr>
      <w:r>
        <w:rPr>
          <w:b/>
          <w:bCs/>
          <w:sz w:val="28"/>
        </w:rPr>
        <w:t>5.指导、培养青年教师，团队和教学梯队建设情况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eastAsia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spacing w:after="156" w:afterLines="50" w:line="300" w:lineRule="auto"/>
        <w:ind w:left="0" w:leftChars="0" w:right="0" w:rightChars="0" w:firstLine="0" w:firstLineChars="0"/>
        <w:jc w:val="center"/>
        <w:rPr>
          <w:rFonts w:hint="default" w:eastAsia="黑体" w:cs="Times New Roman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eastAsia="黑体" w:cs="Times New Roman"/>
          <w:b/>
          <w:bCs/>
          <w:color w:val="auto"/>
          <w:sz w:val="32"/>
          <w:szCs w:val="32"/>
          <w:lang w:val="en" w:eastAsia="zh-CN"/>
        </w:rPr>
        <w:t>项目</w:t>
      </w:r>
      <w:r>
        <w:rPr>
          <w:rFonts w:hint="eastAsia" w:eastAsia="黑体" w:cs="Times New Roman"/>
          <w:b/>
          <w:bCs/>
          <w:color w:val="auto"/>
          <w:sz w:val="32"/>
          <w:szCs w:val="32"/>
          <w:lang w:val="en-US" w:eastAsia="zh-CN"/>
        </w:rPr>
        <w:t>设计论证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对标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eastAsia="zh-CN"/>
              </w:rPr>
              <w:t>“六个一”的培养任务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，填写对拟开展项目的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研究思路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实施方法、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预期目标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等，限3000字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eastAsia="zh-CN"/>
              </w:rPr>
              <w:t>。</w:t>
            </w: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5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项目的应用价值、现状分析（不少于800字）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研究目标、研究内容和拟解决的教学中的关键问题（不少于800字）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3.实施</w:t>
            </w:r>
            <w:r>
              <w:rPr>
                <w:rFonts w:hint="eastAsia"/>
                <w:b/>
              </w:rPr>
              <w:t>方法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项目实施的方式方法</w:t>
            </w:r>
            <w:r>
              <w:rPr>
                <w:rFonts w:hint="eastAsia"/>
              </w:rPr>
              <w:t>、具体实施方案</w:t>
            </w:r>
            <w:r>
              <w:rPr>
                <w:rFonts w:hint="eastAsia" w:ascii="宋体"/>
              </w:rPr>
              <w:t>(含年度进展情况及实施计划)及可行性分析</w:t>
            </w:r>
            <w:r>
              <w:rPr>
                <w:rFonts w:hint="eastAsia" w:ascii="宋体"/>
                <w:lang w:eastAsia="zh-CN"/>
              </w:rPr>
              <w:t>（</w:t>
            </w:r>
            <w:r>
              <w:rPr>
                <w:rFonts w:hint="eastAsia" w:ascii="宋体"/>
                <w:lang w:val="en-US" w:eastAsia="zh-CN"/>
              </w:rPr>
              <w:t>不少于800字</w:t>
            </w:r>
            <w:r>
              <w:rPr>
                <w:rFonts w:hint="eastAsia" w:ascii="宋体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4.</w:t>
            </w:r>
            <w:r>
              <w:rPr>
                <w:rFonts w:hint="eastAsia"/>
                <w:b/>
              </w:rPr>
              <w:t>预期成果</w:t>
            </w:r>
            <w:r>
              <w:rPr>
                <w:rFonts w:hint="eastAsia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/>
              </w:rPr>
              <w:t>成果形式、使用去向及预期社会效益等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预期成果至少包含校级以上教学成果奖、校级以上教学比赛获奖、教材、专著、论文集、优质课程建设成果、</w:t>
            </w:r>
            <w:r>
              <w:rPr>
                <w:rFonts w:hint="eastAsia"/>
                <w:b w:val="0"/>
                <w:bCs/>
                <w:vertAlign w:val="baseline"/>
                <w:lang w:eastAsia="zh-CN"/>
              </w:rPr>
              <w:t>教学改革研究报告、</w:t>
            </w: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名师（名校长）工作室建设成果、教学团队建设成果中的六项</w:t>
            </w:r>
            <w:r>
              <w:rPr>
                <w:rFonts w:hint="eastAsia"/>
                <w:lang w:eastAsia="zh-CN"/>
              </w:rPr>
              <w:t>）</w:t>
            </w:r>
          </w:p>
          <w:tbl>
            <w:tblPr>
              <w:tblStyle w:val="9"/>
              <w:tblW w:w="93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3"/>
              <w:gridCol w:w="1563"/>
              <w:gridCol w:w="1564"/>
              <w:gridCol w:w="1564"/>
              <w:gridCol w:w="1564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452" w:firstLineChars="200"/>
                    <w:jc w:val="center"/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563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成果形式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成果等级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ind w:firstLine="226" w:firstLineChars="100"/>
                    <w:jc w:val="center"/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完成时间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jc w:val="center"/>
                    <w:rPr>
                      <w:rFonts w:hint="default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使用去向及预期社会效益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4" w:hRule="exact"/>
              </w:trPr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3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520" w:lineRule="exact"/>
                    <w:rPr>
                      <w:rFonts w:hint="eastAsia"/>
                      <w:vertAlign w:val="baseline"/>
                    </w:rPr>
                  </w:pPr>
                </w:p>
              </w:tc>
            </w:tr>
          </w:tbl>
          <w:p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362"/>
        <w:gridCol w:w="1363"/>
        <w:gridCol w:w="1363"/>
        <w:gridCol w:w="1363"/>
        <w:gridCol w:w="1364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70" w:type="dxa"/>
            <w:vMerge w:val="restart"/>
            <w:vAlign w:val="top"/>
          </w:tcPr>
          <w:p>
            <w:pPr>
              <w:jc w:val="center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  <w:t>团</w:t>
            </w:r>
          </w:p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  <w:t>队</w:t>
            </w:r>
          </w:p>
          <w:p>
            <w:pPr>
              <w:jc w:val="center"/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姓名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出生年月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专业技术</w:t>
            </w:r>
          </w:p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职称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学位</w:t>
            </w: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vertAlign w:val="baseline"/>
                <w:lang w:eastAsia="zh-CN"/>
              </w:rPr>
            </w:pPr>
            <w:r>
              <w:rPr>
                <w:rFonts w:hint="eastAsia"/>
                <w:b/>
                <w:vertAlign w:val="baseline"/>
                <w:lang w:eastAsia="zh-CN"/>
              </w:rPr>
              <w:t>工作单位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在项目中的分工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70" w:type="dxa"/>
            <w:vMerge w:val="continue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364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  <w:tc>
          <w:tcPr>
            <w:tcW w:w="1413" w:type="dxa"/>
            <w:vAlign w:val="top"/>
          </w:tcPr>
          <w:p>
            <w:pPr>
              <w:jc w:val="center"/>
              <w:rPr>
                <w:b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rPr>
          <w:rFonts w:hint="eastAsia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五、申请经费预算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cs="Times New Roman"/>
          <w:b/>
          <w:bCs/>
          <w:sz w:val="28"/>
        </w:rPr>
      </w:pPr>
      <w:r>
        <w:rPr>
          <w:rFonts w:hint="eastAsia" w:cs="Times New Roman"/>
          <w:b/>
          <w:bCs/>
          <w:sz w:val="28"/>
          <w:lang w:val="en-US" w:eastAsia="zh-CN"/>
        </w:rPr>
        <w:t>1.项目</w:t>
      </w:r>
      <w:r>
        <w:rPr>
          <w:rFonts w:hint="eastAsia" w:cs="Times New Roman"/>
          <w:b/>
          <w:bCs/>
          <w:sz w:val="28"/>
        </w:rPr>
        <w:t>经费预算表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lang w:eastAsia="zh-CN"/>
        </w:rPr>
        <w:t>三年申请总经费：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</w:rPr>
        <w:t>万元（保留两位小数）</w:t>
      </w:r>
    </w:p>
    <w:tbl>
      <w:tblPr>
        <w:tblStyle w:val="8"/>
        <w:tblpPr w:leftFromText="180" w:rightFromText="180" w:vertAnchor="text" w:horzAnchor="page" w:tblpX="1590" w:tblpY="98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6"/>
        <w:gridCol w:w="1263"/>
        <w:gridCol w:w="2146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预算科目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总预算数</w:t>
            </w:r>
          </w:p>
        </w:tc>
        <w:tc>
          <w:tcPr>
            <w:tcW w:w="214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4"/>
              </w:rPr>
              <w:t>其中：自治区财政拨款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⑴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⑵</w:t>
            </w: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⑶</w:t>
            </w: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一、预算来源合计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（一）</w:t>
            </w:r>
            <w:r>
              <w:rPr>
                <w:rFonts w:hint="default" w:ascii="Times New Roman" w:hAnsi="Times New Roman" w:eastAsia="方正仿宋_GBK" w:cs="Times New Roman"/>
                <w:b/>
                <w:spacing w:val="-20"/>
                <w:sz w:val="24"/>
              </w:rPr>
              <w:t>自治区财政拨款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（二）自筹经费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1.其他财政拨款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（1）国家部委拨款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（2）地州市财政拨款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（3）主管部门配套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2.承担单位自有货币资金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3.从银行获得的贷款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4.其他资金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二、支出预算合计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（一）直接费用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1.设备费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384" w:firstLineChars="15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其中：购置设备费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2.业务费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firstLine="256" w:firstLineChars="10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3.劳务费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</w:rPr>
              <w:t>（二）间接费用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20" w:lineRule="exact"/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sz w:val="24"/>
                <w:lang w:val="en-US" w:eastAsia="zh-CN"/>
              </w:rPr>
              <w:t>个人生活补助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thickThin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cs="Times New Roman"/>
          <w:b/>
          <w:bCs/>
          <w:sz w:val="28"/>
          <w:lang w:val="en-US" w:eastAsia="zh-CN"/>
        </w:rPr>
      </w:pPr>
      <w:r>
        <w:rPr>
          <w:rFonts w:hint="eastAsia" w:cs="Times New Roman"/>
          <w:b/>
          <w:bCs/>
          <w:sz w:val="28"/>
          <w:lang w:val="en-US" w:eastAsia="zh-CN"/>
        </w:rPr>
        <w:t>2.年度经费预算</w:t>
      </w:r>
    </w:p>
    <w:tbl>
      <w:tblPr>
        <w:tblStyle w:val="8"/>
        <w:tblpPr w:leftFromText="180" w:rightFromText="180" w:vertAnchor="text" w:horzAnchor="page" w:tblpX="1065" w:tblpY="237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221"/>
        <w:gridCol w:w="1545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年度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支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出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明  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  额（元）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ind w:firstLine="678" w:firstLineChars="30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算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根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据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及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理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由</w:t>
            </w:r>
          </w:p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2023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</w:p>
          <w:p>
            <w:pPr>
              <w:ind w:firstLine="592" w:firstLineChars="200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2024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2025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</w:rPr>
            </w:pPr>
          </w:p>
        </w:tc>
      </w:tr>
    </w:tbl>
    <w:p>
      <w:pPr>
        <w:spacing w:line="300" w:lineRule="auto"/>
        <w:ind w:left="0" w:leftChars="0" w:right="0" w:rightChars="0" w:firstLine="0" w:firstLineChars="0"/>
        <w:jc w:val="center"/>
        <w:rPr>
          <w:rFonts w:eastAsia="黑体"/>
          <w:b/>
          <w:bCs/>
          <w:color w:val="C00000"/>
          <w:sz w:val="32"/>
          <w:szCs w:val="32"/>
        </w:rPr>
      </w:pPr>
      <w:r>
        <w:rPr>
          <w:b/>
          <w:bCs/>
          <w:sz w:val="24"/>
        </w:rPr>
        <w:br w:type="page"/>
      </w:r>
      <w:r>
        <w:rPr>
          <w:rFonts w:hint="eastAsia" w:eastAsia="黑体" w:cs="Times New Roman"/>
          <w:b/>
          <w:bCs/>
          <w:sz w:val="32"/>
          <w:szCs w:val="32"/>
          <w:lang w:val="en-US" w:eastAsia="zh-CN"/>
        </w:rPr>
        <w:t>六、培养、推荐意见</w:t>
      </w:r>
    </w:p>
    <w:tbl>
      <w:tblPr>
        <w:tblStyle w:val="8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0" w:leftChars="0" w:right="0" w:rightChars="0" w:firstLine="0"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学校今后3年对推荐人选的培养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支持</w:t>
            </w:r>
            <w:r>
              <w:rPr>
                <w:b/>
                <w:sz w:val="28"/>
                <w:szCs w:val="28"/>
              </w:rPr>
              <w:t>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申报学校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校长（签章）              （公章）                                                </w:t>
            </w:r>
          </w:p>
          <w:p>
            <w:pPr>
              <w:spacing w:line="520" w:lineRule="exact"/>
              <w:ind w:right="560" w:firstLine="1184" w:firstLineChars="4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县级教育行政部门意见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20" w:lineRule="exact"/>
              <w:ind w:firstLine="592" w:firstLineChars="200"/>
              <w:rPr>
                <w:rFonts w:hint="eastAsia"/>
                <w:b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在3年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培养</w:t>
            </w:r>
            <w:r>
              <w:rPr>
                <w:rFonts w:hint="eastAsia"/>
                <w:b/>
                <w:sz w:val="28"/>
                <w:szCs w:val="28"/>
              </w:rPr>
              <w:t>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及期满后</w:t>
            </w:r>
            <w:r>
              <w:rPr>
                <w:rFonts w:hint="eastAsia"/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支持培养对象在教学改革、工作室建设、教学团队等方面给予全面支持</w:t>
            </w: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，发挥引领示范作用。</w:t>
            </w:r>
          </w:p>
          <w:p>
            <w:pPr>
              <w:tabs>
                <w:tab w:val="left" w:pos="5577"/>
              </w:tabs>
              <w:spacing w:line="360" w:lineRule="auto"/>
              <w:ind w:right="700"/>
              <w:jc w:val="both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1824" w:firstLine="3848" w:firstLineChars="13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（公章）</w:t>
            </w:r>
          </w:p>
          <w:p>
            <w:pPr>
              <w:spacing w:line="520" w:lineRule="exact"/>
              <w:ind w:left="5903" w:hanging="6216" w:hangingChars="21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地州市</w:t>
            </w:r>
            <w:r>
              <w:rPr>
                <w:b/>
                <w:sz w:val="28"/>
                <w:szCs w:val="28"/>
              </w:rPr>
              <w:t>教育行政部门意见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1686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1686" w:firstLine="3552" w:firstLineChars="1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（公章）</w:t>
            </w:r>
          </w:p>
          <w:p>
            <w:pPr>
              <w:tabs>
                <w:tab w:val="left" w:pos="5577"/>
              </w:tabs>
              <w:spacing w:line="360" w:lineRule="auto"/>
              <w:ind w:right="1824" w:firstLine="3552" w:firstLineChars="1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   月   日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2098" w:right="1531" w:bottom="1984" w:left="1531" w:header="1134" w:footer="1587" w:gutter="0"/>
      <w:cols w:space="720" w:num="1"/>
      <w:rtlGutter w:val="0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CXKTBvgAQAAu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5709E"/>
    <w:multiLevelType w:val="singleLevel"/>
    <w:tmpl w:val="FFF570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NzlhMzRjZGFlYzcwMjA4MDBkZWFkZWVjM2JkOTEifQ=="/>
  </w:docVars>
  <w:rsids>
    <w:rsidRoot w:val="00000000"/>
    <w:rsid w:val="0338256E"/>
    <w:rsid w:val="0FD61B11"/>
    <w:rsid w:val="1DCFF0DF"/>
    <w:rsid w:val="1DDB508D"/>
    <w:rsid w:val="1F77C869"/>
    <w:rsid w:val="1FBB8C48"/>
    <w:rsid w:val="1FF50756"/>
    <w:rsid w:val="30FE5ECB"/>
    <w:rsid w:val="3CA1BFB4"/>
    <w:rsid w:val="3DFF6B7A"/>
    <w:rsid w:val="3EAB0813"/>
    <w:rsid w:val="3FD9784B"/>
    <w:rsid w:val="4FB70165"/>
    <w:rsid w:val="548631E8"/>
    <w:rsid w:val="6CB91490"/>
    <w:rsid w:val="6FEEC249"/>
    <w:rsid w:val="7534AEEC"/>
    <w:rsid w:val="77FA89C2"/>
    <w:rsid w:val="79FF8522"/>
    <w:rsid w:val="7AFB8585"/>
    <w:rsid w:val="7B1F56B2"/>
    <w:rsid w:val="7BEDFB1E"/>
    <w:rsid w:val="7BF329CC"/>
    <w:rsid w:val="7BFFF6DD"/>
    <w:rsid w:val="7E7F3E91"/>
    <w:rsid w:val="7F776EE7"/>
    <w:rsid w:val="7F7BDCBD"/>
    <w:rsid w:val="7FF6B7C0"/>
    <w:rsid w:val="993F1399"/>
    <w:rsid w:val="9BFF40A3"/>
    <w:rsid w:val="C6D74008"/>
    <w:rsid w:val="D3FA71D7"/>
    <w:rsid w:val="D4DFAE70"/>
    <w:rsid w:val="D7BF3F6D"/>
    <w:rsid w:val="DD4FF1AC"/>
    <w:rsid w:val="DF2EC88E"/>
    <w:rsid w:val="DFA77AD6"/>
    <w:rsid w:val="EBBAFE36"/>
    <w:rsid w:val="EED79F2C"/>
    <w:rsid w:val="FD6E22E7"/>
    <w:rsid w:val="FDB39D0C"/>
    <w:rsid w:val="FECF2D15"/>
    <w:rsid w:val="FF7E6275"/>
    <w:rsid w:val="FFFE5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600" w:lineRule="exact"/>
      <w:ind w:firstLine="420" w:firstLineChars="200"/>
    </w:pPr>
    <w:rPr>
      <w:rFonts w:eastAsia="仿宋_GB2312"/>
      <w:sz w:val="34"/>
    </w:r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3"/>
    <w:qFormat/>
    <w:uiPriority w:val="0"/>
    <w:pPr>
      <w:ind w:firstLine="42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列表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Administrator</dc:creator>
  <cp:lastModifiedBy>任铭</cp:lastModifiedBy>
  <cp:lastPrinted>2023-04-29T15:07:00Z</cp:lastPrinted>
  <dcterms:modified xsi:type="dcterms:W3CDTF">2023-05-24T09:26:32Z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3EAB03F57C594D5AAF1388368002C03E_12</vt:lpwstr>
  </property>
</Properties>
</file>